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0E8" w:rsidRDefault="00A650E8" w:rsidP="00A650E8">
      <w:pPr>
        <w:pStyle w:val="af3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Дюртюлинская</w:t>
      </w:r>
      <w:proofErr w:type="spellEnd"/>
      <w:r>
        <w:rPr>
          <w:color w:val="000000"/>
          <w:sz w:val="28"/>
          <w:szCs w:val="28"/>
        </w:rPr>
        <w:t xml:space="preserve"> межрайонная прокуратура в судебном порядке потребовала вернуть деньги, переведенные мошенникам.</w:t>
      </w:r>
    </w:p>
    <w:p w:rsidR="00A650E8" w:rsidRDefault="00A650E8" w:rsidP="00A650E8">
      <w:pPr>
        <w:pStyle w:val="af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Левобережный районный суд г. Воронежа вынес решение по иску Дюртюлинского межрайонного прокурора о взыскании неосновательного обогащения, процентов за пользование чужими денежными средствами.</w:t>
      </w:r>
    </w:p>
    <w:p w:rsidR="00A650E8" w:rsidRDefault="00A650E8" w:rsidP="00A650E8">
      <w:pPr>
        <w:pStyle w:val="af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 для обращения в суд послужили материалы уголовного дела, возбужденного по ч.2 ст. 159 УК РФ.</w:t>
      </w:r>
    </w:p>
    <w:p w:rsidR="00A650E8" w:rsidRDefault="00A650E8" w:rsidP="00A650E8">
      <w:pPr>
        <w:pStyle w:val="af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версии следствия, в январе 2022 года неизвестные лица, представившись сотрудниками прокуратуры г. Москвы и финансовой организации, путем обмана пенсионера, вводя в заблуждение о выплате ей компенсации за пользование контрафактными лекарственными препаратами в размере 450000 рублей, под предлогом необходимости 7300 рублей для оформления документов и необходимости выплат в Пенсионный фонд РФ, похитили с банковского счета  последней денежные средства в размере 47800 рублей.</w:t>
      </w:r>
    </w:p>
    <w:p w:rsidR="00A650E8" w:rsidRDefault="00A650E8" w:rsidP="00A650E8">
      <w:pPr>
        <w:pStyle w:val="af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Введенная в заблуждение женщина перевела сбережения в размере 47800 рублей на счет жителя г. Воронеж.</w:t>
      </w:r>
    </w:p>
    <w:p w:rsidR="00A650E8" w:rsidRDefault="00A650E8" w:rsidP="00A650E8">
      <w:pPr>
        <w:pStyle w:val="af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межрайонная прокуратура обратилась в суд с исковым заявлением о взыскании неосновательного обогащения, процентов за пользование чужими денежными средствами.</w:t>
      </w:r>
    </w:p>
    <w:p w:rsidR="00A650E8" w:rsidRDefault="00A650E8" w:rsidP="00A650E8">
      <w:pPr>
        <w:pStyle w:val="af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межрайонной прокуратуры удовлетворены в полном объеме. </w:t>
      </w:r>
    </w:p>
    <w:p w:rsidR="0072064C" w:rsidRDefault="0072064C" w:rsidP="0072064C">
      <w:pPr>
        <w:pStyle w:val="a3"/>
        <w:spacing w:line="240" w:lineRule="exact"/>
        <w:ind w:firstLine="0"/>
        <w:rPr>
          <w:sz w:val="27"/>
          <w:szCs w:val="27"/>
        </w:rPr>
      </w:pPr>
      <w:bookmarkStart w:id="0" w:name="_GoBack"/>
      <w:bookmarkEnd w:id="0"/>
    </w:p>
    <w:p w:rsidR="00AE2BA6" w:rsidRPr="007E0DD8" w:rsidRDefault="00BC546F" w:rsidP="007E0DD8">
      <w:pPr>
        <w:pStyle w:val="af3"/>
        <w:ind w:firstLine="709"/>
        <w:jc w:val="both"/>
        <w:rPr>
          <w:sz w:val="28"/>
          <w:szCs w:val="28"/>
        </w:rPr>
      </w:pPr>
      <w:r w:rsidRPr="007E0DD8">
        <w:rPr>
          <w:sz w:val="28"/>
          <w:szCs w:val="28"/>
        </w:rPr>
        <w:t xml:space="preserve">  </w:t>
      </w:r>
      <w:r w:rsidR="00862E4B" w:rsidRPr="007E0DD8">
        <w:rPr>
          <w:sz w:val="28"/>
          <w:szCs w:val="28"/>
        </w:rPr>
        <w:t xml:space="preserve"> </w:t>
      </w:r>
    </w:p>
    <w:p w:rsidR="00F84032" w:rsidRPr="00DD61BB" w:rsidRDefault="002954F6" w:rsidP="00F8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F84032" w:rsidRPr="00DD61BB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F84032" w:rsidRPr="00DD61BB" w:rsidRDefault="00F84032" w:rsidP="00F8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1BB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F84032" w:rsidRDefault="00F84032" w:rsidP="00F8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32" w:rsidRPr="00DD61BB" w:rsidRDefault="00F84032" w:rsidP="00F8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1BB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DD61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61BB">
        <w:rPr>
          <w:rFonts w:ascii="Times New Roman" w:hAnsi="Times New Roman" w:cs="Times New Roman"/>
          <w:sz w:val="28"/>
          <w:szCs w:val="28"/>
        </w:rPr>
        <w:tab/>
      </w:r>
      <w:r w:rsidRPr="00DD61BB">
        <w:rPr>
          <w:rFonts w:ascii="Times New Roman" w:hAnsi="Times New Roman" w:cs="Times New Roman"/>
          <w:sz w:val="28"/>
          <w:szCs w:val="28"/>
        </w:rPr>
        <w:tab/>
      </w:r>
      <w:r w:rsidRPr="00DD61BB">
        <w:rPr>
          <w:rFonts w:ascii="Times New Roman" w:hAnsi="Times New Roman" w:cs="Times New Roman"/>
          <w:sz w:val="28"/>
          <w:szCs w:val="28"/>
        </w:rPr>
        <w:tab/>
      </w:r>
      <w:r w:rsidRPr="00DD61BB">
        <w:rPr>
          <w:rFonts w:ascii="Times New Roman" w:hAnsi="Times New Roman" w:cs="Times New Roman"/>
          <w:sz w:val="28"/>
          <w:szCs w:val="28"/>
        </w:rPr>
        <w:tab/>
      </w:r>
      <w:r w:rsidRPr="00DD61B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61BB">
        <w:rPr>
          <w:rFonts w:ascii="Times New Roman" w:hAnsi="Times New Roman" w:cs="Times New Roman"/>
          <w:sz w:val="28"/>
          <w:szCs w:val="28"/>
        </w:rPr>
        <w:t>А.У. Сулейманова</w:t>
      </w:r>
    </w:p>
    <w:p w:rsidR="00E44720" w:rsidRDefault="00E44720" w:rsidP="00945C97">
      <w:pPr>
        <w:pStyle w:val="a3"/>
        <w:spacing w:line="240" w:lineRule="exact"/>
        <w:ind w:firstLine="0"/>
        <w:rPr>
          <w:sz w:val="27"/>
          <w:szCs w:val="27"/>
        </w:rPr>
      </w:pPr>
    </w:p>
    <w:sectPr w:rsidR="00E44720" w:rsidSect="007106D4">
      <w:headerReference w:type="default" r:id="rId7"/>
      <w:footerReference w:type="first" r:id="rId8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F4" w:rsidRDefault="002C05F4" w:rsidP="00337B0C">
      <w:r>
        <w:separator/>
      </w:r>
    </w:p>
  </w:endnote>
  <w:endnote w:type="continuationSeparator" w:id="0">
    <w:p w:rsidR="002C05F4" w:rsidRDefault="002C05F4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1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1"/>
        </w:p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F4" w:rsidRDefault="002C05F4" w:rsidP="00337B0C">
      <w:r>
        <w:separator/>
      </w:r>
    </w:p>
  </w:footnote>
  <w:footnote w:type="continuationSeparator" w:id="0">
    <w:p w:rsidR="002C05F4" w:rsidRDefault="002C05F4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C7D">
          <w:rPr>
            <w:noProof/>
          </w:rPr>
          <w:t>2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67"/>
    <w:rsid w:val="000247FE"/>
    <w:rsid w:val="00030072"/>
    <w:rsid w:val="00072BE2"/>
    <w:rsid w:val="00085CE8"/>
    <w:rsid w:val="000C54A5"/>
    <w:rsid w:val="00112D44"/>
    <w:rsid w:val="00123A7A"/>
    <w:rsid w:val="00146E6E"/>
    <w:rsid w:val="00170C7D"/>
    <w:rsid w:val="0019595D"/>
    <w:rsid w:val="001C3807"/>
    <w:rsid w:val="001D25FA"/>
    <w:rsid w:val="001E6BCD"/>
    <w:rsid w:val="001F37F6"/>
    <w:rsid w:val="002107F5"/>
    <w:rsid w:val="00221B27"/>
    <w:rsid w:val="00221CAB"/>
    <w:rsid w:val="00240E7D"/>
    <w:rsid w:val="00276D22"/>
    <w:rsid w:val="002954F6"/>
    <w:rsid w:val="002B0DBA"/>
    <w:rsid w:val="002C05F4"/>
    <w:rsid w:val="002C47B9"/>
    <w:rsid w:val="002D616C"/>
    <w:rsid w:val="00337B0C"/>
    <w:rsid w:val="00345347"/>
    <w:rsid w:val="003642DB"/>
    <w:rsid w:val="00380DF4"/>
    <w:rsid w:val="003850A6"/>
    <w:rsid w:val="00386FAD"/>
    <w:rsid w:val="0040722C"/>
    <w:rsid w:val="004152CF"/>
    <w:rsid w:val="004705C7"/>
    <w:rsid w:val="00484BA9"/>
    <w:rsid w:val="00492A4F"/>
    <w:rsid w:val="004C25DC"/>
    <w:rsid w:val="00507E4B"/>
    <w:rsid w:val="005102B9"/>
    <w:rsid w:val="005276B6"/>
    <w:rsid w:val="00567127"/>
    <w:rsid w:val="00580C60"/>
    <w:rsid w:val="00595EA4"/>
    <w:rsid w:val="005D00ED"/>
    <w:rsid w:val="005E6817"/>
    <w:rsid w:val="005F6F8F"/>
    <w:rsid w:val="00623683"/>
    <w:rsid w:val="006965B9"/>
    <w:rsid w:val="006D4F40"/>
    <w:rsid w:val="007106D4"/>
    <w:rsid w:val="0072064C"/>
    <w:rsid w:val="00720ABF"/>
    <w:rsid w:val="00721DD5"/>
    <w:rsid w:val="007814C7"/>
    <w:rsid w:val="007B647A"/>
    <w:rsid w:val="007C5EF7"/>
    <w:rsid w:val="007E0DD8"/>
    <w:rsid w:val="007E18BD"/>
    <w:rsid w:val="00811B20"/>
    <w:rsid w:val="00862E4B"/>
    <w:rsid w:val="008716C2"/>
    <w:rsid w:val="00896AB5"/>
    <w:rsid w:val="0093127B"/>
    <w:rsid w:val="009436E8"/>
    <w:rsid w:val="00945C97"/>
    <w:rsid w:val="00993C7C"/>
    <w:rsid w:val="00994CB5"/>
    <w:rsid w:val="009A4124"/>
    <w:rsid w:val="00A15B68"/>
    <w:rsid w:val="00A245E6"/>
    <w:rsid w:val="00A31629"/>
    <w:rsid w:val="00A40C40"/>
    <w:rsid w:val="00A6298A"/>
    <w:rsid w:val="00A650E8"/>
    <w:rsid w:val="00A93E6F"/>
    <w:rsid w:val="00AD2281"/>
    <w:rsid w:val="00AD36C1"/>
    <w:rsid w:val="00AE188B"/>
    <w:rsid w:val="00AE2BA6"/>
    <w:rsid w:val="00AE4D39"/>
    <w:rsid w:val="00AF1FD8"/>
    <w:rsid w:val="00B172D0"/>
    <w:rsid w:val="00B35FE7"/>
    <w:rsid w:val="00B406B6"/>
    <w:rsid w:val="00B4391F"/>
    <w:rsid w:val="00B92725"/>
    <w:rsid w:val="00BB6CDF"/>
    <w:rsid w:val="00BC546F"/>
    <w:rsid w:val="00BE4820"/>
    <w:rsid w:val="00C0749C"/>
    <w:rsid w:val="00C243E8"/>
    <w:rsid w:val="00C437CD"/>
    <w:rsid w:val="00C51239"/>
    <w:rsid w:val="00C71DDB"/>
    <w:rsid w:val="00C82BE0"/>
    <w:rsid w:val="00C9469C"/>
    <w:rsid w:val="00CD172C"/>
    <w:rsid w:val="00D15CC4"/>
    <w:rsid w:val="00D23E60"/>
    <w:rsid w:val="00D25843"/>
    <w:rsid w:val="00D376B6"/>
    <w:rsid w:val="00D4282E"/>
    <w:rsid w:val="00DC3243"/>
    <w:rsid w:val="00DD47E5"/>
    <w:rsid w:val="00DF4385"/>
    <w:rsid w:val="00DF5727"/>
    <w:rsid w:val="00E44720"/>
    <w:rsid w:val="00E604F3"/>
    <w:rsid w:val="00E81A19"/>
    <w:rsid w:val="00E86C67"/>
    <w:rsid w:val="00EA0B93"/>
    <w:rsid w:val="00EA43D3"/>
    <w:rsid w:val="00F20859"/>
    <w:rsid w:val="00F60133"/>
    <w:rsid w:val="00F84032"/>
    <w:rsid w:val="00F842CA"/>
    <w:rsid w:val="00FA4702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character" w:customStyle="1" w:styleId="af2">
    <w:name w:val="Без интервала Знак"/>
    <w:link w:val="af3"/>
    <w:uiPriority w:val="1"/>
    <w:locked/>
    <w:rsid w:val="0019595D"/>
    <w:rPr>
      <w:rFonts w:cs="Times New Roman"/>
      <w:sz w:val="20"/>
      <w:szCs w:val="20"/>
    </w:rPr>
  </w:style>
  <w:style w:type="paragraph" w:styleId="af3">
    <w:name w:val="No Spacing"/>
    <w:link w:val="af2"/>
    <w:uiPriority w:val="1"/>
    <w:qFormat/>
    <w:rsid w:val="0019595D"/>
    <w:pPr>
      <w:autoSpaceDE w:val="0"/>
      <w:autoSpaceDN w:val="0"/>
      <w:jc w:val="left"/>
    </w:pPr>
    <w:rPr>
      <w:rFonts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19595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95D"/>
    <w:pPr>
      <w:widowControl w:val="0"/>
      <w:shd w:val="clear" w:color="auto" w:fill="FFFFFF"/>
      <w:spacing w:before="360" w:after="0" w:line="23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4">
    <w:name w:val="Знак Знак Знак"/>
    <w:basedOn w:val="a"/>
    <w:rsid w:val="00085C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Hyperlink"/>
    <w:uiPriority w:val="99"/>
    <w:rsid w:val="00945C97"/>
    <w:rPr>
      <w:rFonts w:cs="Times New Roman"/>
      <w:color w:val="0000FF"/>
      <w:u w:val="single"/>
    </w:rPr>
  </w:style>
  <w:style w:type="paragraph" w:styleId="af6">
    <w:name w:val="Normal (Web)"/>
    <w:basedOn w:val="a"/>
    <w:rsid w:val="00A9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FF4C1-3584-4968-AEC4-F115F76D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Сулейманова Алия Ульфатовна</cp:lastModifiedBy>
  <cp:revision>2</cp:revision>
  <cp:lastPrinted>2024-07-02T05:57:00Z</cp:lastPrinted>
  <dcterms:created xsi:type="dcterms:W3CDTF">2024-07-02T06:04:00Z</dcterms:created>
  <dcterms:modified xsi:type="dcterms:W3CDTF">2024-07-02T06:04:00Z</dcterms:modified>
</cp:coreProperties>
</file>