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83" w:rsidRPr="008558C6" w:rsidRDefault="00623683" w:rsidP="00623683">
      <w:pPr>
        <w:pStyle w:val="af3"/>
        <w:ind w:firstLine="709"/>
        <w:jc w:val="both"/>
        <w:rPr>
          <w:color w:val="000000"/>
          <w:sz w:val="28"/>
          <w:szCs w:val="28"/>
        </w:rPr>
      </w:pPr>
      <w:proofErr w:type="spellStart"/>
      <w:r w:rsidRPr="008558C6">
        <w:rPr>
          <w:color w:val="000000"/>
          <w:sz w:val="28"/>
          <w:szCs w:val="28"/>
        </w:rPr>
        <w:t>Дюртюлинская</w:t>
      </w:r>
      <w:proofErr w:type="spellEnd"/>
      <w:r w:rsidRPr="008558C6">
        <w:rPr>
          <w:color w:val="000000"/>
          <w:sz w:val="28"/>
          <w:szCs w:val="28"/>
        </w:rPr>
        <w:t xml:space="preserve"> межрайонная прокуратура в судебном порядке </w:t>
      </w:r>
      <w:r w:rsidRPr="008558C6">
        <w:rPr>
          <w:sz w:val="28"/>
          <w:szCs w:val="28"/>
        </w:rPr>
        <w:t>потребовала устранить нарушения требований законодательства о безопасности гидротехнических сооружений.</w:t>
      </w:r>
    </w:p>
    <w:p w:rsidR="00623683" w:rsidRPr="008558C6" w:rsidRDefault="00623683" w:rsidP="00623683">
      <w:pPr>
        <w:pStyle w:val="af3"/>
        <w:ind w:firstLine="709"/>
        <w:jc w:val="both"/>
        <w:rPr>
          <w:color w:val="000000"/>
          <w:sz w:val="28"/>
          <w:szCs w:val="28"/>
        </w:rPr>
      </w:pPr>
      <w:r w:rsidRPr="008558C6">
        <w:rPr>
          <w:color w:val="000000"/>
          <w:sz w:val="28"/>
          <w:szCs w:val="28"/>
        </w:rPr>
        <w:t>Межрайонной прокуратурой проведена проверка соблюдения законодательства о безопасности гидротехнических сооружений, в ходе которой установлено, что в 10 сельсоветах муниципального района Дюртюлинский район не в полной мере исполняются обязанности по безопасной эксплуатации гидротехнических сооружений.</w:t>
      </w:r>
    </w:p>
    <w:p w:rsidR="00623683" w:rsidRPr="008558C6" w:rsidRDefault="00623683" w:rsidP="00623683">
      <w:pPr>
        <w:pStyle w:val="af3"/>
        <w:ind w:firstLine="709"/>
        <w:jc w:val="both"/>
        <w:rPr>
          <w:sz w:val="28"/>
          <w:szCs w:val="28"/>
        </w:rPr>
      </w:pPr>
      <w:r w:rsidRPr="008558C6">
        <w:rPr>
          <w:color w:val="000000"/>
          <w:sz w:val="28"/>
          <w:szCs w:val="28"/>
        </w:rPr>
        <w:t xml:space="preserve">Поскольку администрациями сельских поселений не обеспечена разработка декларации безопасности гидротехнического сооружения, не заключены договора обязательного страхования гражданской ответственности за причинение вреда в результате аварии, а также  не обеспечено предоставление сведений федеральному органу исполнительной власти, уполномоченному на проведение федерального государственного контроля в области безопасности гидротехнических сооружений, для внесения их в Российский регистр сведений о гидротехническом сооружении межрайонная прокуратура обратилась в суд с исковыми заявлениями об </w:t>
      </w:r>
      <w:proofErr w:type="spellStart"/>
      <w:r w:rsidRPr="008558C6">
        <w:rPr>
          <w:color w:val="000000"/>
          <w:sz w:val="28"/>
          <w:szCs w:val="28"/>
        </w:rPr>
        <w:t>обязании</w:t>
      </w:r>
      <w:proofErr w:type="spellEnd"/>
      <w:r>
        <w:rPr>
          <w:color w:val="000000"/>
          <w:sz w:val="28"/>
          <w:szCs w:val="28"/>
        </w:rPr>
        <w:t xml:space="preserve"> собственников гидротехнических сооружений</w:t>
      </w:r>
      <w:r w:rsidRPr="008558C6">
        <w:rPr>
          <w:color w:val="000000"/>
          <w:sz w:val="28"/>
          <w:szCs w:val="28"/>
        </w:rPr>
        <w:t xml:space="preserve"> </w:t>
      </w:r>
      <w:r w:rsidRPr="008558C6">
        <w:rPr>
          <w:sz w:val="28"/>
          <w:szCs w:val="28"/>
        </w:rPr>
        <w:t>устранить нарушения требований законодательства о безопасности гидротехнических сооружений.</w:t>
      </w:r>
    </w:p>
    <w:p w:rsidR="00623683" w:rsidRPr="008558C6" w:rsidRDefault="00623683" w:rsidP="00623683">
      <w:pPr>
        <w:pStyle w:val="af3"/>
        <w:ind w:firstLine="709"/>
        <w:jc w:val="both"/>
        <w:rPr>
          <w:color w:val="000000"/>
          <w:sz w:val="28"/>
          <w:szCs w:val="28"/>
        </w:rPr>
      </w:pPr>
      <w:r w:rsidRPr="008558C6">
        <w:rPr>
          <w:color w:val="000000"/>
          <w:sz w:val="28"/>
          <w:szCs w:val="28"/>
        </w:rPr>
        <w:t>Решением Дюртюлинского районного суда исковые требования прокурора удовлетворены. Исполнение судебного решения находится на контроле межрайонной прокуратуры.</w:t>
      </w:r>
    </w:p>
    <w:p w:rsidR="0072064C" w:rsidRDefault="0072064C" w:rsidP="0072064C">
      <w:pPr>
        <w:pStyle w:val="a3"/>
        <w:spacing w:line="240" w:lineRule="exact"/>
        <w:ind w:firstLine="0"/>
        <w:rPr>
          <w:sz w:val="27"/>
          <w:szCs w:val="27"/>
        </w:rPr>
      </w:pPr>
      <w:bookmarkStart w:id="0" w:name="_GoBack"/>
      <w:bookmarkEnd w:id="0"/>
    </w:p>
    <w:p w:rsidR="00AE2BA6" w:rsidRPr="007E0DD8" w:rsidRDefault="00BC546F" w:rsidP="007E0DD8">
      <w:pPr>
        <w:pStyle w:val="af3"/>
        <w:ind w:firstLine="709"/>
        <w:jc w:val="both"/>
        <w:rPr>
          <w:sz w:val="28"/>
          <w:szCs w:val="28"/>
        </w:rPr>
      </w:pPr>
      <w:r w:rsidRPr="007E0DD8">
        <w:rPr>
          <w:sz w:val="28"/>
          <w:szCs w:val="28"/>
        </w:rPr>
        <w:t xml:space="preserve">  </w:t>
      </w:r>
      <w:r w:rsidR="00862E4B" w:rsidRPr="007E0DD8">
        <w:rPr>
          <w:sz w:val="28"/>
          <w:szCs w:val="28"/>
        </w:rPr>
        <w:t xml:space="preserve"> </w:t>
      </w:r>
    </w:p>
    <w:p w:rsidR="00F84032" w:rsidRPr="00DD61BB" w:rsidRDefault="002954F6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F84032" w:rsidRPr="00DD61BB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F84032" w:rsidRPr="00DD61BB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1BB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F84032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032" w:rsidRPr="00DD61BB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1BB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DD61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61BB">
        <w:rPr>
          <w:rFonts w:ascii="Times New Roman" w:hAnsi="Times New Roman" w:cs="Times New Roman"/>
          <w:sz w:val="28"/>
          <w:szCs w:val="28"/>
        </w:rPr>
        <w:t>А.У. Сулейманова</w:t>
      </w:r>
    </w:p>
    <w:p w:rsidR="00E44720" w:rsidRDefault="00E44720" w:rsidP="00945C97">
      <w:pPr>
        <w:pStyle w:val="a3"/>
        <w:spacing w:line="240" w:lineRule="exact"/>
        <w:ind w:firstLine="0"/>
        <w:rPr>
          <w:sz w:val="27"/>
          <w:szCs w:val="27"/>
        </w:rPr>
      </w:pPr>
    </w:p>
    <w:sectPr w:rsidR="00E44720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23" w:rsidRDefault="00411123" w:rsidP="00337B0C">
      <w:r>
        <w:separator/>
      </w:r>
    </w:p>
  </w:endnote>
  <w:endnote w:type="continuationSeparator" w:id="0">
    <w:p w:rsidR="00411123" w:rsidRDefault="00411123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1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23" w:rsidRDefault="00411123" w:rsidP="00337B0C">
      <w:r>
        <w:separator/>
      </w:r>
    </w:p>
  </w:footnote>
  <w:footnote w:type="continuationSeparator" w:id="0">
    <w:p w:rsidR="00411123" w:rsidRDefault="00411123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C7D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67"/>
    <w:rsid w:val="000247FE"/>
    <w:rsid w:val="00030072"/>
    <w:rsid w:val="00072BE2"/>
    <w:rsid w:val="00085CE8"/>
    <w:rsid w:val="000C54A5"/>
    <w:rsid w:val="00112D44"/>
    <w:rsid w:val="00123A7A"/>
    <w:rsid w:val="00146E6E"/>
    <w:rsid w:val="00170C7D"/>
    <w:rsid w:val="0019595D"/>
    <w:rsid w:val="001C3807"/>
    <w:rsid w:val="001D25FA"/>
    <w:rsid w:val="001E6BCD"/>
    <w:rsid w:val="001F37F6"/>
    <w:rsid w:val="002107F5"/>
    <w:rsid w:val="00221B27"/>
    <w:rsid w:val="00221CAB"/>
    <w:rsid w:val="00240E7D"/>
    <w:rsid w:val="00276D22"/>
    <w:rsid w:val="002954F6"/>
    <w:rsid w:val="002B0DBA"/>
    <w:rsid w:val="002C47B9"/>
    <w:rsid w:val="002D616C"/>
    <w:rsid w:val="00337B0C"/>
    <w:rsid w:val="00345347"/>
    <w:rsid w:val="003642DB"/>
    <w:rsid w:val="00380DF4"/>
    <w:rsid w:val="003850A6"/>
    <w:rsid w:val="00386FAD"/>
    <w:rsid w:val="0040722C"/>
    <w:rsid w:val="00411123"/>
    <w:rsid w:val="004152CF"/>
    <w:rsid w:val="004705C7"/>
    <w:rsid w:val="00484BA9"/>
    <w:rsid w:val="00492A4F"/>
    <w:rsid w:val="004C25DC"/>
    <w:rsid w:val="00507E4B"/>
    <w:rsid w:val="005102B9"/>
    <w:rsid w:val="005276B6"/>
    <w:rsid w:val="00567127"/>
    <w:rsid w:val="00580C60"/>
    <w:rsid w:val="00595EA4"/>
    <w:rsid w:val="005D00ED"/>
    <w:rsid w:val="005E6817"/>
    <w:rsid w:val="005F6F8F"/>
    <w:rsid w:val="00623683"/>
    <w:rsid w:val="006965B9"/>
    <w:rsid w:val="006D4F40"/>
    <w:rsid w:val="007106D4"/>
    <w:rsid w:val="0072064C"/>
    <w:rsid w:val="00720ABF"/>
    <w:rsid w:val="00721DD5"/>
    <w:rsid w:val="007814C7"/>
    <w:rsid w:val="007B647A"/>
    <w:rsid w:val="007C5EF7"/>
    <w:rsid w:val="007E0DD8"/>
    <w:rsid w:val="007E18BD"/>
    <w:rsid w:val="00811B20"/>
    <w:rsid w:val="00862E4B"/>
    <w:rsid w:val="008716C2"/>
    <w:rsid w:val="00896AB5"/>
    <w:rsid w:val="0093127B"/>
    <w:rsid w:val="009436E8"/>
    <w:rsid w:val="00945C97"/>
    <w:rsid w:val="00993C7C"/>
    <w:rsid w:val="00994CB5"/>
    <w:rsid w:val="009A4124"/>
    <w:rsid w:val="00A15B68"/>
    <w:rsid w:val="00A245E6"/>
    <w:rsid w:val="00A31629"/>
    <w:rsid w:val="00A40C40"/>
    <w:rsid w:val="00A6298A"/>
    <w:rsid w:val="00A93E6F"/>
    <w:rsid w:val="00AD2281"/>
    <w:rsid w:val="00AD36C1"/>
    <w:rsid w:val="00AE188B"/>
    <w:rsid w:val="00AE2BA6"/>
    <w:rsid w:val="00AE4D39"/>
    <w:rsid w:val="00AF1FD8"/>
    <w:rsid w:val="00B172D0"/>
    <w:rsid w:val="00B35FE7"/>
    <w:rsid w:val="00B406B6"/>
    <w:rsid w:val="00B4391F"/>
    <w:rsid w:val="00B92725"/>
    <w:rsid w:val="00BB6CDF"/>
    <w:rsid w:val="00BC546F"/>
    <w:rsid w:val="00BE4820"/>
    <w:rsid w:val="00C0749C"/>
    <w:rsid w:val="00C243E8"/>
    <w:rsid w:val="00C437CD"/>
    <w:rsid w:val="00C51239"/>
    <w:rsid w:val="00C71DDB"/>
    <w:rsid w:val="00C82BE0"/>
    <w:rsid w:val="00C9469C"/>
    <w:rsid w:val="00CD172C"/>
    <w:rsid w:val="00D15CC4"/>
    <w:rsid w:val="00D23E60"/>
    <w:rsid w:val="00D25843"/>
    <w:rsid w:val="00D376B6"/>
    <w:rsid w:val="00D4282E"/>
    <w:rsid w:val="00DC3243"/>
    <w:rsid w:val="00DD47E5"/>
    <w:rsid w:val="00DF4385"/>
    <w:rsid w:val="00DF5727"/>
    <w:rsid w:val="00E44720"/>
    <w:rsid w:val="00E604F3"/>
    <w:rsid w:val="00E81A19"/>
    <w:rsid w:val="00E86C67"/>
    <w:rsid w:val="00EA0B93"/>
    <w:rsid w:val="00EA43D3"/>
    <w:rsid w:val="00F20859"/>
    <w:rsid w:val="00F60133"/>
    <w:rsid w:val="00F84032"/>
    <w:rsid w:val="00F842CA"/>
    <w:rsid w:val="00FA4702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character" w:customStyle="1" w:styleId="af2">
    <w:name w:val="Без интервала Знак"/>
    <w:link w:val="af3"/>
    <w:uiPriority w:val="1"/>
    <w:locked/>
    <w:rsid w:val="0019595D"/>
    <w:rPr>
      <w:rFonts w:cs="Times New Roman"/>
      <w:sz w:val="20"/>
      <w:szCs w:val="20"/>
    </w:rPr>
  </w:style>
  <w:style w:type="paragraph" w:styleId="af3">
    <w:name w:val="No Spacing"/>
    <w:link w:val="af2"/>
    <w:uiPriority w:val="1"/>
    <w:qFormat/>
    <w:rsid w:val="0019595D"/>
    <w:pPr>
      <w:autoSpaceDE w:val="0"/>
      <w:autoSpaceDN w:val="0"/>
      <w:jc w:val="left"/>
    </w:pPr>
    <w:rPr>
      <w:rFonts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19595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595D"/>
    <w:pPr>
      <w:widowControl w:val="0"/>
      <w:shd w:val="clear" w:color="auto" w:fill="FFFFFF"/>
      <w:spacing w:before="360" w:after="0" w:line="23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Знак Знак Знак"/>
    <w:basedOn w:val="a"/>
    <w:rsid w:val="00085C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Hyperlink"/>
    <w:uiPriority w:val="99"/>
    <w:rsid w:val="00945C97"/>
    <w:rPr>
      <w:rFonts w:cs="Times New Roman"/>
      <w:color w:val="0000FF"/>
      <w:u w:val="single"/>
    </w:rPr>
  </w:style>
  <w:style w:type="paragraph" w:styleId="af6">
    <w:name w:val="Normal (Web)"/>
    <w:basedOn w:val="a"/>
    <w:rsid w:val="00A9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D690-8C14-40A2-9D56-433021BA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Сулейманова Алия Ульфатовна</cp:lastModifiedBy>
  <cp:revision>2</cp:revision>
  <cp:lastPrinted>2024-07-02T05:57:00Z</cp:lastPrinted>
  <dcterms:created xsi:type="dcterms:W3CDTF">2024-07-02T06:03:00Z</dcterms:created>
  <dcterms:modified xsi:type="dcterms:W3CDTF">2024-07-02T06:03:00Z</dcterms:modified>
</cp:coreProperties>
</file>