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16" w:rsidRDefault="00B62F16" w:rsidP="00B62F16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Дюртюлинская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межрайонная прокуратура разъясняет.</w:t>
      </w:r>
    </w:p>
    <w:p w:rsidR="00B62F16" w:rsidRPr="00A56C09" w:rsidRDefault="00B62F16" w:rsidP="00EF235D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10F5" w:rsidRPr="008C1E6D" w:rsidRDefault="00CC10F5" w:rsidP="008C1E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E6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25.12.2023 № 668-ФЗ с 1 марта 2024 года </w:t>
      </w:r>
      <w:bookmarkStart w:id="0" w:name="_GoBack"/>
      <w:r w:rsidRPr="008C1E6D">
        <w:rPr>
          <w:rFonts w:ascii="Times New Roman" w:hAnsi="Times New Roman" w:cs="Times New Roman"/>
          <w:sz w:val="28"/>
          <w:szCs w:val="28"/>
          <w:lang w:eastAsia="ru-RU"/>
        </w:rPr>
        <w:t xml:space="preserve">ввели </w:t>
      </w:r>
      <w:r w:rsidRPr="008C1E6D">
        <w:rPr>
          <w:rFonts w:ascii="Times New Roman" w:hAnsi="Times New Roman" w:cs="Times New Roman"/>
          <w:sz w:val="28"/>
          <w:szCs w:val="28"/>
        </w:rPr>
        <w:t>новые составы нарушений в области охраны окружающей среды.</w:t>
      </w:r>
    </w:p>
    <w:bookmarkEnd w:id="0"/>
    <w:p w:rsidR="00CC10F5" w:rsidRPr="008C1E6D" w:rsidRDefault="00CC10F5" w:rsidP="008C1E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E6D">
        <w:rPr>
          <w:rFonts w:ascii="Times New Roman" w:hAnsi="Times New Roman" w:cs="Times New Roman"/>
          <w:sz w:val="28"/>
          <w:szCs w:val="28"/>
        </w:rPr>
        <w:t xml:space="preserve">  Так, за нарушение сроков или периодичности размещения информации в федеральной государственной информационной системе учета твердых коммунальных отходов либо размещение в указанной системе недостоверной информации или информации не в полном объеме, за исключением случаев, предусмотренных частью 14 настоящей статьи, влечет наложение административного штрафа на должностных лиц в размере от трех тысяч до шести тысяч рублей; на лиц, осуществляющих предпринимательскую деятельность без образования юридического лица, - от пятидесяти тысяч до семидесяти тысяч рублей; на юридических лиц - от семидесяти тысяч до ста пятидесяти тысяч рублей. </w:t>
      </w:r>
    </w:p>
    <w:p w:rsidR="00CC10F5" w:rsidRPr="008C1E6D" w:rsidRDefault="00CC10F5" w:rsidP="008C1E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E6D">
        <w:rPr>
          <w:rFonts w:ascii="Times New Roman" w:hAnsi="Times New Roman" w:cs="Times New Roman"/>
          <w:sz w:val="28"/>
          <w:szCs w:val="28"/>
        </w:rPr>
        <w:t xml:space="preserve">  Непредставление или несвоевременное представление информации для включения в федеральную государственную информационную систему учета и контроля за обращением с отходами I и II классов опасности, либо ее </w:t>
      </w:r>
      <w:proofErr w:type="spellStart"/>
      <w:r w:rsidRPr="008C1E6D">
        <w:rPr>
          <w:rFonts w:ascii="Times New Roman" w:hAnsi="Times New Roman" w:cs="Times New Roman"/>
          <w:sz w:val="28"/>
          <w:szCs w:val="28"/>
        </w:rPr>
        <w:t>неразмещение</w:t>
      </w:r>
      <w:proofErr w:type="spellEnd"/>
      <w:r w:rsidRPr="008C1E6D">
        <w:rPr>
          <w:rFonts w:ascii="Times New Roman" w:hAnsi="Times New Roman" w:cs="Times New Roman"/>
          <w:sz w:val="28"/>
          <w:szCs w:val="28"/>
        </w:rPr>
        <w:t xml:space="preserve"> или несвоевременное размещение в указанной системе, либо нарушение порядка представления такой информации, либо представление или размещение ее не в полном объеме, либо представление или размещение недостоверной информации - влечет наложение административного штрафа на должностных лиц в размере от трех тысяч до шести тысяч рублей; на лиц, осуществляющих предпринимательскую деятельность без образования юридического лица, - от пятидесяти тысяч до семидесяти тысяч рублей; на юридических лиц - от семидесяти тысяч до ста пятидесяти тысяч рублей."; </w:t>
      </w:r>
    </w:p>
    <w:p w:rsidR="00CC10F5" w:rsidRPr="008C1E6D" w:rsidRDefault="00CC10F5" w:rsidP="008C1E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E6D">
        <w:rPr>
          <w:rFonts w:ascii="Times New Roman" w:hAnsi="Times New Roman" w:cs="Times New Roman"/>
          <w:sz w:val="28"/>
          <w:szCs w:val="28"/>
        </w:rPr>
        <w:t xml:space="preserve">   Непредставление или несвоевременное представление в федеральный орган исполнительной власти, уполномоченный на осуществление федерального государственного экологического контроля (надзора), сведений об отнесении опасных производственных объектов к отдельным опасным производственным объектам - влечет наложение административного штрафа на должностных лиц в размере от пятидесяти тысяч до ста тысяч рублей; на лиц, осуществляющих предпринимательскую деятельность без образования юридического лица, - от ста тысяч до двухсот тысяч рублей; на юридических лиц - от двухсот тысяч до пятисот тысяч рублей. </w:t>
      </w:r>
    </w:p>
    <w:p w:rsidR="00CC10F5" w:rsidRPr="008C1E6D" w:rsidRDefault="00CC10F5" w:rsidP="008C1E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E6D">
        <w:rPr>
          <w:rFonts w:ascii="Times New Roman" w:hAnsi="Times New Roman" w:cs="Times New Roman"/>
          <w:sz w:val="28"/>
          <w:szCs w:val="28"/>
        </w:rPr>
        <w:t xml:space="preserve"> Непредставление или несвоевременное представление в федеральный орган исполнительной власти, уполномоченный на осуществление федерального государственного экологического контроля (надзора), сведений о сроке эксплуатации зданий и сооружений, которые являются отдельными опасными производственными объектами и (или) в которых находятся отдельные опасные производственные объекты, сведений о сроке пользования участком недр и о сроке разработки месторождений полезных ископаемых (применительно к угольным шахтам) или сведений о сроке эксплуатации объектов размещения отходов I и II классов опасности либо представление недостоверных сведений - влечет наложение административного штрафа на должностных лиц в размере от пятидесяти тысяч до ста тысяч рублей; на лиц, </w:t>
      </w:r>
      <w:r w:rsidRPr="008C1E6D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осуществляющих предпринимательскую деятельность без образования юридического лица, - от ста тысяч до двухсот тысяч рублей; на юридических лиц - от двухсот тысяч до пятисот тысяч рублей. </w:t>
      </w:r>
    </w:p>
    <w:p w:rsidR="00CC10F5" w:rsidRPr="008C1E6D" w:rsidRDefault="00CC10F5" w:rsidP="008C1E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E6D">
        <w:rPr>
          <w:rFonts w:ascii="Times New Roman" w:hAnsi="Times New Roman" w:cs="Times New Roman"/>
          <w:sz w:val="28"/>
          <w:szCs w:val="28"/>
        </w:rPr>
        <w:t xml:space="preserve"> Невыполнение мероприятий по предотвращению и ликвидации загрязнения окружающей среды в результате эксплуатации отдельного производственного объекта при выводе его из эксплуатации (консервации или ликвидации) или реализация таких мероприятий с нарушением требований в области охраны окружающей среды - влечет наложение административного штрафа на должностных лиц в размере от двадцати тысяч до пятидесяти тысяч рублей; на лиц, осуществляющих предпринимательскую деятельность без образования юридического лица, - от пятидесяти тысяч до ста тысяч рублей; на юридических лиц - от ста тысяч до двухсот тысяч рублей. </w:t>
      </w:r>
    </w:p>
    <w:p w:rsidR="00C971C5" w:rsidRPr="008C1E6D" w:rsidRDefault="00C971C5" w:rsidP="008C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1BB" w:rsidRPr="00343004" w:rsidRDefault="00AB7978" w:rsidP="00D56C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3004">
        <w:rPr>
          <w:rFonts w:ascii="Times New Roman" w:hAnsi="Times New Roman" w:cs="Times New Roman"/>
          <w:sz w:val="28"/>
          <w:szCs w:val="28"/>
        </w:rPr>
        <w:t>Старший п</w:t>
      </w:r>
      <w:r w:rsidR="00DD61BB" w:rsidRPr="00343004">
        <w:rPr>
          <w:rFonts w:ascii="Times New Roman" w:hAnsi="Times New Roman" w:cs="Times New Roman"/>
          <w:sz w:val="28"/>
          <w:szCs w:val="28"/>
        </w:rPr>
        <w:t xml:space="preserve">омощник Дюртюлинского </w:t>
      </w:r>
    </w:p>
    <w:p w:rsidR="00DD61BB" w:rsidRPr="00343004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004">
        <w:rPr>
          <w:rFonts w:ascii="Times New Roman" w:hAnsi="Times New Roman" w:cs="Times New Roman"/>
          <w:sz w:val="28"/>
          <w:szCs w:val="28"/>
        </w:rPr>
        <w:t>межрайонного прокурора</w:t>
      </w:r>
    </w:p>
    <w:p w:rsidR="00DD61BB" w:rsidRPr="00343004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BB" w:rsidRPr="00343004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004">
        <w:rPr>
          <w:rFonts w:ascii="Times New Roman" w:hAnsi="Times New Roman" w:cs="Times New Roman"/>
          <w:sz w:val="28"/>
          <w:szCs w:val="28"/>
        </w:rPr>
        <w:t xml:space="preserve">юрист 2 класса </w:t>
      </w:r>
      <w:r w:rsidRPr="0034300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343004">
        <w:rPr>
          <w:rFonts w:ascii="Times New Roman" w:hAnsi="Times New Roman" w:cs="Times New Roman"/>
          <w:sz w:val="28"/>
          <w:szCs w:val="28"/>
        </w:rPr>
        <w:tab/>
      </w:r>
      <w:r w:rsidRPr="00343004">
        <w:rPr>
          <w:rFonts w:ascii="Times New Roman" w:hAnsi="Times New Roman" w:cs="Times New Roman"/>
          <w:sz w:val="28"/>
          <w:szCs w:val="28"/>
        </w:rPr>
        <w:tab/>
      </w:r>
      <w:r w:rsidRPr="00343004">
        <w:rPr>
          <w:rFonts w:ascii="Times New Roman" w:hAnsi="Times New Roman" w:cs="Times New Roman"/>
          <w:sz w:val="28"/>
          <w:szCs w:val="28"/>
        </w:rPr>
        <w:tab/>
      </w:r>
      <w:r w:rsidRPr="00343004">
        <w:rPr>
          <w:rFonts w:ascii="Times New Roman" w:hAnsi="Times New Roman" w:cs="Times New Roman"/>
          <w:sz w:val="28"/>
          <w:szCs w:val="28"/>
        </w:rPr>
        <w:tab/>
      </w:r>
      <w:r w:rsidRPr="00343004">
        <w:rPr>
          <w:rFonts w:ascii="Times New Roman" w:hAnsi="Times New Roman" w:cs="Times New Roman"/>
          <w:sz w:val="28"/>
          <w:szCs w:val="28"/>
        </w:rPr>
        <w:tab/>
        <w:t xml:space="preserve">                     А.У. Сулейманова</w:t>
      </w:r>
    </w:p>
    <w:sectPr w:rsidR="00DD61BB" w:rsidRPr="0034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0C"/>
    <w:rsid w:val="00025C3A"/>
    <w:rsid w:val="000312FA"/>
    <w:rsid w:val="000A4DE9"/>
    <w:rsid w:val="0011005E"/>
    <w:rsid w:val="00115478"/>
    <w:rsid w:val="00130867"/>
    <w:rsid w:val="001350B7"/>
    <w:rsid w:val="00142D50"/>
    <w:rsid w:val="00176DC3"/>
    <w:rsid w:val="001B7FE9"/>
    <w:rsid w:val="001C46D5"/>
    <w:rsid w:val="0021735A"/>
    <w:rsid w:val="002B389C"/>
    <w:rsid w:val="002C4225"/>
    <w:rsid w:val="00322DDE"/>
    <w:rsid w:val="00343004"/>
    <w:rsid w:val="003F3284"/>
    <w:rsid w:val="003F6491"/>
    <w:rsid w:val="0043096C"/>
    <w:rsid w:val="00462D2B"/>
    <w:rsid w:val="004F1801"/>
    <w:rsid w:val="00513582"/>
    <w:rsid w:val="00565ED2"/>
    <w:rsid w:val="005D7BDA"/>
    <w:rsid w:val="00604657"/>
    <w:rsid w:val="00650E2B"/>
    <w:rsid w:val="006E25B9"/>
    <w:rsid w:val="00724321"/>
    <w:rsid w:val="0074575A"/>
    <w:rsid w:val="00751F98"/>
    <w:rsid w:val="007651B1"/>
    <w:rsid w:val="007D055B"/>
    <w:rsid w:val="008514D5"/>
    <w:rsid w:val="00861746"/>
    <w:rsid w:val="008C1E6D"/>
    <w:rsid w:val="009B7163"/>
    <w:rsid w:val="009C1DF8"/>
    <w:rsid w:val="009D4184"/>
    <w:rsid w:val="00A56C09"/>
    <w:rsid w:val="00AA6FCA"/>
    <w:rsid w:val="00AB7978"/>
    <w:rsid w:val="00AC4451"/>
    <w:rsid w:val="00AE40EA"/>
    <w:rsid w:val="00AE69AA"/>
    <w:rsid w:val="00AF1E9B"/>
    <w:rsid w:val="00B05BA6"/>
    <w:rsid w:val="00B34A1A"/>
    <w:rsid w:val="00B62F16"/>
    <w:rsid w:val="00B821B7"/>
    <w:rsid w:val="00BD0AB9"/>
    <w:rsid w:val="00BD7E4F"/>
    <w:rsid w:val="00BE0983"/>
    <w:rsid w:val="00C06085"/>
    <w:rsid w:val="00C40E44"/>
    <w:rsid w:val="00C971C5"/>
    <w:rsid w:val="00CC10F5"/>
    <w:rsid w:val="00D56C73"/>
    <w:rsid w:val="00D665E7"/>
    <w:rsid w:val="00D823EC"/>
    <w:rsid w:val="00D8689C"/>
    <w:rsid w:val="00DA360C"/>
    <w:rsid w:val="00DD61BB"/>
    <w:rsid w:val="00E40877"/>
    <w:rsid w:val="00E85BB1"/>
    <w:rsid w:val="00E9443D"/>
    <w:rsid w:val="00EB4195"/>
    <w:rsid w:val="00EF235D"/>
    <w:rsid w:val="00F15534"/>
    <w:rsid w:val="00F23A8D"/>
    <w:rsid w:val="00F939DB"/>
    <w:rsid w:val="00FA1F7E"/>
    <w:rsid w:val="00FB5717"/>
    <w:rsid w:val="00FE0FE8"/>
    <w:rsid w:val="00FF1061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6335"/>
  <w15:chartTrackingRefBased/>
  <w15:docId w15:val="{D6F3FE61-06D5-4762-B6EC-13C909E7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E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DA360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DA360C"/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rsid w:val="00DA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62F1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3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096C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a"/>
    <w:rsid w:val="002C4225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2C4225"/>
    <w:rPr>
      <w:b/>
      <w:bCs/>
    </w:rPr>
  </w:style>
  <w:style w:type="paragraph" w:customStyle="1" w:styleId="Standard">
    <w:name w:val="Standard"/>
    <w:rsid w:val="00FE0FE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a9">
    <w:name w:val="Emphasis"/>
    <w:rsid w:val="001308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Алия Ульфатовна</dc:creator>
  <cp:keywords/>
  <dc:description/>
  <cp:lastModifiedBy>Сулейманова Алия Ульфатовна</cp:lastModifiedBy>
  <cp:revision>2</cp:revision>
  <cp:lastPrinted>2024-06-23T14:25:00Z</cp:lastPrinted>
  <dcterms:created xsi:type="dcterms:W3CDTF">2024-06-23T14:35:00Z</dcterms:created>
  <dcterms:modified xsi:type="dcterms:W3CDTF">2024-06-23T14:35:00Z</dcterms:modified>
</cp:coreProperties>
</file>