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B62F16" w:rsidRPr="00A56C09" w:rsidRDefault="00B62F16" w:rsidP="00B62F1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389C" w:rsidRPr="002B389C" w:rsidRDefault="002B389C" w:rsidP="002B38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389C">
        <w:rPr>
          <w:rFonts w:ascii="Times New Roman" w:hAnsi="Times New Roman" w:cs="Times New Roman"/>
          <w:sz w:val="28"/>
          <w:szCs w:val="28"/>
        </w:rPr>
        <w:t xml:space="preserve"> Правительства РФ от 04.04.2024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389C">
        <w:rPr>
          <w:rFonts w:ascii="Times New Roman" w:hAnsi="Times New Roman" w:cs="Times New Roman"/>
          <w:sz w:val="28"/>
          <w:szCs w:val="28"/>
        </w:rPr>
        <w:t xml:space="preserve"> 426</w:t>
      </w:r>
      <w:r w:rsidRPr="002B38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2B389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Российской Федерации от 17 декабря 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389C">
        <w:rPr>
          <w:rFonts w:ascii="Times New Roman" w:hAnsi="Times New Roman" w:cs="Times New Roman"/>
          <w:sz w:val="28"/>
          <w:szCs w:val="28"/>
        </w:rPr>
        <w:t xml:space="preserve"> 1386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в</w:t>
      </w:r>
      <w:r w:rsidRPr="002B389C">
        <w:rPr>
          <w:rFonts w:ascii="Times New Roman" w:hAnsi="Times New Roman" w:cs="Times New Roman"/>
          <w:sz w:val="28"/>
          <w:szCs w:val="28"/>
        </w:rPr>
        <w:t>несены изменения в порядок выплаты страховой пенсии лицам, выезжающим (выехавшим) на постоянное жительство за пределы территории 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389C">
        <w:rPr>
          <w:rFonts w:ascii="Times New Roman" w:hAnsi="Times New Roman" w:cs="Times New Roman"/>
          <w:sz w:val="28"/>
          <w:szCs w:val="28"/>
        </w:rPr>
        <w:t> </w:t>
      </w:r>
    </w:p>
    <w:bookmarkEnd w:id="0"/>
    <w:p w:rsidR="002B389C" w:rsidRPr="002B389C" w:rsidRDefault="002B389C" w:rsidP="002B38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9C">
        <w:rPr>
          <w:rFonts w:ascii="Times New Roman" w:hAnsi="Times New Roman" w:cs="Times New Roman"/>
          <w:sz w:val="28"/>
          <w:szCs w:val="28"/>
        </w:rPr>
        <w:t>Установлено, что доставка пенсии производится по желанию гражданина через кредитную организацию путем зачисления сумм пенсии на счет гражданина в этой кредитной организации либо через организации федеральной почтовой связи путем вручения сумм пенсии на дому или в кассе организации федеральной почтовой связи.</w:t>
      </w:r>
    </w:p>
    <w:p w:rsidR="002B389C" w:rsidRDefault="002B389C" w:rsidP="002B38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9C">
        <w:rPr>
          <w:rFonts w:ascii="Times New Roman" w:hAnsi="Times New Roman" w:cs="Times New Roman"/>
          <w:sz w:val="28"/>
          <w:szCs w:val="28"/>
        </w:rPr>
        <w:t>Соответствующие изменения внесены также в заявление о выезде за пределы территории РФ.</w:t>
      </w:r>
    </w:p>
    <w:p w:rsidR="002B389C" w:rsidRDefault="002B389C" w:rsidP="002B38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89C" w:rsidRPr="002B389C" w:rsidRDefault="002B389C" w:rsidP="002B38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176DC3" w:rsidRDefault="00AB7978" w:rsidP="00176D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>Старший п</w:t>
      </w:r>
      <w:r w:rsidR="00DD61BB" w:rsidRPr="00176DC3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176DC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  <w:t xml:space="preserve">                     А.У. Сулейманова</w:t>
      </w:r>
    </w:p>
    <w:sectPr w:rsidR="00DD61BB" w:rsidRPr="0017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0312FA"/>
    <w:rsid w:val="00176DC3"/>
    <w:rsid w:val="0021735A"/>
    <w:rsid w:val="002B389C"/>
    <w:rsid w:val="0043096C"/>
    <w:rsid w:val="004F1801"/>
    <w:rsid w:val="005D7BDA"/>
    <w:rsid w:val="00724321"/>
    <w:rsid w:val="009C1DF8"/>
    <w:rsid w:val="00A56C09"/>
    <w:rsid w:val="00AB7978"/>
    <w:rsid w:val="00AC4451"/>
    <w:rsid w:val="00AE69AA"/>
    <w:rsid w:val="00B62F16"/>
    <w:rsid w:val="00BD0AB9"/>
    <w:rsid w:val="00BD7E4F"/>
    <w:rsid w:val="00BE0983"/>
    <w:rsid w:val="00D665E7"/>
    <w:rsid w:val="00DA360C"/>
    <w:rsid w:val="00DD61BB"/>
    <w:rsid w:val="00E9443D"/>
    <w:rsid w:val="00F939DB"/>
    <w:rsid w:val="00FA1F7E"/>
    <w:rsid w:val="00FB5717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29AC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cp:lastPrinted>2024-06-23T07:48:00Z</cp:lastPrinted>
  <dcterms:created xsi:type="dcterms:W3CDTF">2024-06-23T07:51:00Z</dcterms:created>
  <dcterms:modified xsi:type="dcterms:W3CDTF">2024-06-23T07:51:00Z</dcterms:modified>
</cp:coreProperties>
</file>