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Pr="00D60FD9" w:rsidRDefault="00B109A4" w:rsidP="00B109A4">
      <w:pPr>
        <w:rPr>
          <w:b/>
          <w:sz w:val="28"/>
          <w:szCs w:val="28"/>
          <w:lang w:val="en-US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</w:t>
      </w:r>
      <w:r w:rsidRPr="00D60FD9">
        <w:rPr>
          <w:b/>
          <w:sz w:val="28"/>
          <w:szCs w:val="28"/>
          <w:lang w:val="en-US"/>
        </w:rPr>
        <w:t xml:space="preserve">                                                      </w:t>
      </w:r>
      <w:r w:rsidR="00D6500F" w:rsidRPr="00D60FD9">
        <w:rPr>
          <w:b/>
          <w:sz w:val="28"/>
          <w:szCs w:val="28"/>
          <w:lang w:val="en-US"/>
        </w:rPr>
        <w:t xml:space="preserve">                               </w:t>
      </w:r>
      <w:r w:rsidRPr="00D60F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="00D6500F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</w:t>
      </w:r>
      <w:r w:rsidR="00B36A60">
        <w:rPr>
          <w:b/>
          <w:sz w:val="28"/>
          <w:szCs w:val="28"/>
          <w:lang w:val="en-US"/>
        </w:rPr>
        <w:t>I</w:t>
      </w:r>
      <w:r w:rsidRPr="00D60F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заседание</w:t>
      </w:r>
    </w:p>
    <w:p w:rsidR="00512076" w:rsidRPr="00D60FD9" w:rsidRDefault="00512076" w:rsidP="00512076">
      <w:pPr>
        <w:rPr>
          <w:b/>
          <w:bCs/>
          <w:sz w:val="28"/>
          <w:szCs w:val="28"/>
          <w:lang w:val="en-US"/>
        </w:rPr>
      </w:pPr>
    </w:p>
    <w:p w:rsidR="00512076" w:rsidRPr="00D60FD9" w:rsidRDefault="00512076" w:rsidP="00512076">
      <w:pPr>
        <w:rPr>
          <w:b/>
          <w:sz w:val="28"/>
          <w:szCs w:val="28"/>
          <w:lang w:val="en-US"/>
        </w:rPr>
      </w:pPr>
      <w:r w:rsidRPr="00D60FD9">
        <w:rPr>
          <w:b/>
          <w:sz w:val="28"/>
          <w:szCs w:val="28"/>
          <w:lang w:val="en-US"/>
        </w:rPr>
        <w:t xml:space="preserve">                </w:t>
      </w:r>
      <w:r w:rsidRPr="00151D5B">
        <w:rPr>
          <w:b/>
          <w:sz w:val="28"/>
          <w:szCs w:val="28"/>
        </w:rPr>
        <w:t>ҠАРАР</w:t>
      </w:r>
      <w:r w:rsidRPr="00D60FD9"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Pr="00D60FD9" w:rsidRDefault="008F7F6A" w:rsidP="008F7F6A">
      <w:pPr>
        <w:jc w:val="center"/>
        <w:rPr>
          <w:b/>
          <w:sz w:val="28"/>
          <w:szCs w:val="28"/>
          <w:lang w:val="en-US"/>
        </w:rPr>
      </w:pPr>
    </w:p>
    <w:p w:rsidR="00B36A60" w:rsidRPr="00D60FD9" w:rsidRDefault="00B36A60" w:rsidP="00B36A60">
      <w:pPr>
        <w:jc w:val="center"/>
        <w:rPr>
          <w:b/>
          <w:bCs/>
          <w:sz w:val="28"/>
          <w:szCs w:val="28"/>
        </w:rPr>
      </w:pPr>
      <w:r w:rsidRPr="00D60FD9">
        <w:rPr>
          <w:b/>
          <w:bCs/>
          <w:sz w:val="28"/>
          <w:szCs w:val="28"/>
        </w:rPr>
        <w:t xml:space="preserve">О передаче недвижимого </w:t>
      </w:r>
      <w:proofErr w:type="gramStart"/>
      <w:r w:rsidRPr="00D60FD9">
        <w:rPr>
          <w:b/>
          <w:bCs/>
          <w:sz w:val="28"/>
          <w:szCs w:val="28"/>
        </w:rPr>
        <w:t>имущества</w:t>
      </w:r>
      <w:r w:rsidRPr="00D60FD9">
        <w:rPr>
          <w:sz w:val="28"/>
          <w:szCs w:val="28"/>
        </w:rPr>
        <w:t xml:space="preserve"> </w:t>
      </w:r>
      <w:r w:rsidRPr="00D60FD9">
        <w:rPr>
          <w:b/>
          <w:bCs/>
          <w:sz w:val="28"/>
          <w:szCs w:val="28"/>
        </w:rPr>
        <w:t xml:space="preserve"> в</w:t>
      </w:r>
      <w:proofErr w:type="gramEnd"/>
      <w:r w:rsidRPr="00D60FD9">
        <w:rPr>
          <w:b/>
          <w:bCs/>
          <w:sz w:val="28"/>
          <w:szCs w:val="28"/>
        </w:rPr>
        <w:t xml:space="preserve"> собственность</w:t>
      </w:r>
    </w:p>
    <w:p w:rsidR="00B36A60" w:rsidRPr="00D60FD9" w:rsidRDefault="00B36A60" w:rsidP="00B36A60">
      <w:pPr>
        <w:jc w:val="center"/>
        <w:rPr>
          <w:b/>
          <w:bCs/>
          <w:sz w:val="28"/>
          <w:szCs w:val="28"/>
        </w:rPr>
      </w:pPr>
      <w:r w:rsidRPr="00D60FD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D60FD9">
        <w:rPr>
          <w:b/>
          <w:bCs/>
          <w:sz w:val="28"/>
          <w:szCs w:val="28"/>
        </w:rPr>
        <w:t>Дюртюлинский</w:t>
      </w:r>
      <w:proofErr w:type="spellEnd"/>
      <w:r w:rsidRPr="00D60FD9">
        <w:rPr>
          <w:b/>
          <w:bCs/>
          <w:sz w:val="28"/>
          <w:szCs w:val="28"/>
        </w:rPr>
        <w:t xml:space="preserve"> район </w:t>
      </w:r>
    </w:p>
    <w:p w:rsidR="00B36A60" w:rsidRPr="00D60FD9" w:rsidRDefault="00B36A60" w:rsidP="00B36A60">
      <w:pPr>
        <w:jc w:val="center"/>
        <w:rPr>
          <w:b/>
          <w:bCs/>
          <w:sz w:val="28"/>
          <w:szCs w:val="28"/>
        </w:rPr>
      </w:pPr>
      <w:r w:rsidRPr="00D60FD9">
        <w:rPr>
          <w:b/>
          <w:bCs/>
          <w:sz w:val="28"/>
          <w:szCs w:val="28"/>
        </w:rPr>
        <w:t>Республики Башкортостан</w:t>
      </w:r>
    </w:p>
    <w:p w:rsidR="00B36A60" w:rsidRPr="00D60FD9" w:rsidRDefault="00B36A60" w:rsidP="00B36A60">
      <w:pPr>
        <w:rPr>
          <w:sz w:val="28"/>
          <w:szCs w:val="28"/>
        </w:rPr>
      </w:pPr>
    </w:p>
    <w:p w:rsidR="00B36A60" w:rsidRPr="00D60FD9" w:rsidRDefault="00B36A60" w:rsidP="00B36A60">
      <w:pPr>
        <w:ind w:firstLine="708"/>
        <w:jc w:val="both"/>
        <w:rPr>
          <w:sz w:val="28"/>
          <w:szCs w:val="28"/>
        </w:rPr>
      </w:pPr>
      <w:r w:rsidRPr="00D60FD9">
        <w:rPr>
          <w:sz w:val="28"/>
          <w:szCs w:val="28"/>
        </w:rPr>
        <w:t xml:space="preserve">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D60FD9">
        <w:rPr>
          <w:sz w:val="28"/>
          <w:szCs w:val="28"/>
        </w:rPr>
        <w:t>энергоэффективности</w:t>
      </w:r>
      <w:proofErr w:type="spellEnd"/>
      <w:r w:rsidRPr="00D60FD9">
        <w:rPr>
          <w:sz w:val="28"/>
          <w:szCs w:val="28"/>
        </w:rPr>
        <w:t xml:space="preserve"> системы водоснабжения и водоотведения, руководствуясь ст. 35, п.1 ст.51 Федерального закона от 06.10.2003 г. № 131-ФЗ «Об общих принципах организации местного самоуправления в Российской Федерации», Положением о перечнях документов, необходимых для принятия решения о передаче имущества из собственности сельского поселения </w:t>
      </w:r>
      <w:proofErr w:type="spellStart"/>
      <w:r w:rsidRPr="00D60FD9">
        <w:rPr>
          <w:sz w:val="28"/>
          <w:szCs w:val="28"/>
        </w:rPr>
        <w:t>Таймурзинский</w:t>
      </w:r>
      <w:proofErr w:type="spellEnd"/>
      <w:r w:rsidRPr="00D60FD9">
        <w:rPr>
          <w:sz w:val="28"/>
          <w:szCs w:val="28"/>
        </w:rPr>
        <w:t xml:space="preserve"> сельсовет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в собственность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район, в собственность городского поселения муниципального района 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или в собственность сельского поселения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район, и о принятии в собственность сельского поселения </w:t>
      </w:r>
      <w:proofErr w:type="spellStart"/>
      <w:r w:rsidRPr="00D60FD9">
        <w:rPr>
          <w:sz w:val="28"/>
          <w:szCs w:val="28"/>
        </w:rPr>
        <w:t>Таймурзинский</w:t>
      </w:r>
      <w:proofErr w:type="spellEnd"/>
      <w:r w:rsidRPr="00D60FD9">
        <w:rPr>
          <w:sz w:val="28"/>
          <w:szCs w:val="28"/>
        </w:rPr>
        <w:t xml:space="preserve"> сельсовет 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имущества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район, городского поселения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или сельского поселения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Республики Башкортостан,  утвержденным Решением Совета сельского поселения </w:t>
      </w:r>
      <w:proofErr w:type="spellStart"/>
      <w:r w:rsidRPr="00D60FD9">
        <w:rPr>
          <w:sz w:val="28"/>
          <w:szCs w:val="28"/>
        </w:rPr>
        <w:t>Таймурзинский</w:t>
      </w:r>
      <w:proofErr w:type="spellEnd"/>
      <w:r w:rsidRPr="00D60FD9">
        <w:rPr>
          <w:sz w:val="28"/>
          <w:szCs w:val="28"/>
        </w:rPr>
        <w:t xml:space="preserve"> сельсовет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от 08.04.2010 № 121, Совет сельского поселения </w:t>
      </w:r>
      <w:proofErr w:type="spellStart"/>
      <w:r w:rsidRPr="00D60FD9">
        <w:rPr>
          <w:sz w:val="28"/>
          <w:szCs w:val="28"/>
        </w:rPr>
        <w:t>Таймурзинский</w:t>
      </w:r>
      <w:proofErr w:type="spellEnd"/>
      <w:r w:rsidRPr="00D60FD9">
        <w:rPr>
          <w:sz w:val="28"/>
          <w:szCs w:val="28"/>
        </w:rPr>
        <w:t xml:space="preserve"> сельсовет муниципального района </w:t>
      </w:r>
      <w:proofErr w:type="spellStart"/>
      <w:r w:rsidRPr="00D60FD9">
        <w:rPr>
          <w:sz w:val="28"/>
          <w:szCs w:val="28"/>
        </w:rPr>
        <w:t>Дюртюлинский</w:t>
      </w:r>
      <w:proofErr w:type="spellEnd"/>
      <w:r w:rsidRPr="00D60FD9">
        <w:rPr>
          <w:sz w:val="28"/>
          <w:szCs w:val="28"/>
        </w:rPr>
        <w:t xml:space="preserve"> район Республики Башкортостан, </w:t>
      </w:r>
    </w:p>
    <w:p w:rsidR="00B36A60" w:rsidRPr="00D60FD9" w:rsidRDefault="00B36A60" w:rsidP="00B36A60">
      <w:pPr>
        <w:ind w:firstLine="708"/>
        <w:jc w:val="both"/>
        <w:rPr>
          <w:b/>
          <w:bCs/>
          <w:sz w:val="28"/>
          <w:szCs w:val="28"/>
        </w:rPr>
      </w:pPr>
      <w:r w:rsidRPr="00D60FD9">
        <w:rPr>
          <w:b/>
          <w:bCs/>
          <w:sz w:val="28"/>
          <w:szCs w:val="28"/>
        </w:rPr>
        <w:t>РЕШИЛ:</w:t>
      </w:r>
    </w:p>
    <w:p w:rsidR="00B36A60" w:rsidRPr="00D60FD9" w:rsidRDefault="00D60FD9" w:rsidP="00D60FD9">
      <w:pPr>
        <w:jc w:val="both"/>
        <w:rPr>
          <w:sz w:val="28"/>
          <w:szCs w:val="28"/>
        </w:rPr>
      </w:pPr>
      <w:r w:rsidRPr="00D60FD9">
        <w:rPr>
          <w:sz w:val="28"/>
          <w:szCs w:val="28"/>
        </w:rPr>
        <w:t>1/</w:t>
      </w:r>
      <w:r w:rsidR="00B36A60" w:rsidRPr="00D60FD9">
        <w:rPr>
          <w:sz w:val="28"/>
          <w:szCs w:val="28"/>
        </w:rPr>
        <w:t xml:space="preserve">Передать безвозмездно в собственность муниципального района </w:t>
      </w:r>
      <w:proofErr w:type="spellStart"/>
      <w:r w:rsidR="00B36A60" w:rsidRPr="00D60FD9">
        <w:rPr>
          <w:sz w:val="28"/>
          <w:szCs w:val="28"/>
        </w:rPr>
        <w:t>Дюртюлинский</w:t>
      </w:r>
      <w:proofErr w:type="spellEnd"/>
      <w:r w:rsidR="00B36A60" w:rsidRPr="00D60FD9">
        <w:rPr>
          <w:sz w:val="28"/>
          <w:szCs w:val="28"/>
        </w:rPr>
        <w:t xml:space="preserve"> район Республики </w:t>
      </w:r>
      <w:proofErr w:type="gramStart"/>
      <w:r w:rsidR="00B36A60" w:rsidRPr="00D60FD9">
        <w:rPr>
          <w:sz w:val="28"/>
          <w:szCs w:val="28"/>
        </w:rPr>
        <w:t>Башкортостан  недвижимое</w:t>
      </w:r>
      <w:proofErr w:type="gramEnd"/>
      <w:r w:rsidR="00B36A60" w:rsidRPr="00D60FD9">
        <w:rPr>
          <w:sz w:val="28"/>
          <w:szCs w:val="28"/>
        </w:rPr>
        <w:t xml:space="preserve"> имущество, расположенное по адресу: Республика Башкортостан, </w:t>
      </w:r>
      <w:proofErr w:type="spellStart"/>
      <w:r w:rsidR="00B36A60" w:rsidRPr="00D60FD9">
        <w:rPr>
          <w:sz w:val="28"/>
          <w:szCs w:val="28"/>
        </w:rPr>
        <w:t>Дюртюлинский</w:t>
      </w:r>
      <w:proofErr w:type="spellEnd"/>
      <w:r w:rsidR="00B36A60" w:rsidRPr="00D60FD9">
        <w:rPr>
          <w:sz w:val="28"/>
          <w:szCs w:val="28"/>
        </w:rPr>
        <w:t xml:space="preserve"> район, с. </w:t>
      </w:r>
      <w:proofErr w:type="spellStart"/>
      <w:r w:rsidR="00B36A60" w:rsidRPr="00D60FD9">
        <w:rPr>
          <w:sz w:val="28"/>
          <w:szCs w:val="28"/>
        </w:rPr>
        <w:t>Таймурзино</w:t>
      </w:r>
      <w:proofErr w:type="spellEnd"/>
      <w:r w:rsidR="00B36A60" w:rsidRPr="00D60FD9">
        <w:rPr>
          <w:sz w:val="28"/>
          <w:szCs w:val="28"/>
        </w:rPr>
        <w:t xml:space="preserve">: </w:t>
      </w:r>
    </w:p>
    <w:p w:rsidR="00B36A60" w:rsidRDefault="00B36A60" w:rsidP="00B36A60">
      <w:pPr>
        <w:ind w:firstLine="708"/>
        <w:jc w:val="both"/>
        <w:rPr>
          <w:sz w:val="28"/>
          <w:szCs w:val="28"/>
        </w:rPr>
      </w:pPr>
      <w:r w:rsidRPr="00D60FD9">
        <w:rPr>
          <w:sz w:val="28"/>
          <w:szCs w:val="28"/>
        </w:rPr>
        <w:t xml:space="preserve">- сети водоснабжения с кадастровым номером 02:22:070701:768, протяженностью 9366 м., </w:t>
      </w:r>
      <w:proofErr w:type="gramStart"/>
      <w:r w:rsidRPr="00D60FD9">
        <w:rPr>
          <w:sz w:val="28"/>
          <w:szCs w:val="28"/>
        </w:rPr>
        <w:t>балансовой  стоимостью</w:t>
      </w:r>
      <w:proofErr w:type="gramEnd"/>
      <w:r w:rsidRPr="00D60FD9">
        <w:rPr>
          <w:sz w:val="28"/>
          <w:szCs w:val="28"/>
        </w:rPr>
        <w:t xml:space="preserve"> 19 963 775,10                      (Девятнадцать миллионов девятьсот шестьдесят три тысячи семьсот семьдесят пять) </w:t>
      </w:r>
      <w:r w:rsidRPr="00D60FD9">
        <w:rPr>
          <w:sz w:val="28"/>
          <w:szCs w:val="28"/>
        </w:rPr>
        <w:lastRenderedPageBreak/>
        <w:t xml:space="preserve">рублей 10 копеек, остаточной </w:t>
      </w:r>
      <w:r w:rsidR="00D60FD9">
        <w:rPr>
          <w:sz w:val="28"/>
          <w:szCs w:val="28"/>
        </w:rPr>
        <w:t>стоимостью 19 963 775,10</w:t>
      </w:r>
      <w:r w:rsidRPr="00D60FD9">
        <w:rPr>
          <w:sz w:val="28"/>
          <w:szCs w:val="28"/>
        </w:rPr>
        <w:t xml:space="preserve"> (Девятнадцать миллионов девятьсот шестьдесят три тысячи семьсот семьдесят пять) рублей 10 копеек по состоянию на 12.10.2022 г.</w:t>
      </w:r>
    </w:p>
    <w:p w:rsidR="00B36A60" w:rsidRDefault="00D60FD9" w:rsidP="00D60FD9">
      <w:pPr>
        <w:jc w:val="both"/>
        <w:rPr>
          <w:sz w:val="28"/>
          <w:szCs w:val="28"/>
        </w:rPr>
      </w:pPr>
      <w:r w:rsidRPr="00D60FD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36A60" w:rsidRPr="00D60FD9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B36A60" w:rsidRPr="00D60FD9">
        <w:rPr>
          <w:sz w:val="28"/>
          <w:szCs w:val="28"/>
        </w:rPr>
        <w:t>Таймурзинский</w:t>
      </w:r>
      <w:proofErr w:type="spellEnd"/>
      <w:r w:rsidR="00B36A60" w:rsidRPr="00D60FD9">
        <w:rPr>
          <w:sz w:val="28"/>
          <w:szCs w:val="28"/>
        </w:rPr>
        <w:t xml:space="preserve"> сельсовет муниципального района </w:t>
      </w:r>
      <w:proofErr w:type="spellStart"/>
      <w:r w:rsidR="00B36A60" w:rsidRPr="00D60FD9">
        <w:rPr>
          <w:sz w:val="28"/>
          <w:szCs w:val="28"/>
        </w:rPr>
        <w:t>Дюртюлинский</w:t>
      </w:r>
      <w:proofErr w:type="spellEnd"/>
      <w:r w:rsidR="00B36A60" w:rsidRPr="00D60FD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B36A60" w:rsidRPr="00D60FD9">
        <w:rPr>
          <w:sz w:val="28"/>
          <w:szCs w:val="28"/>
        </w:rPr>
        <w:t>с</w:t>
      </w:r>
      <w:r w:rsidR="00B36A60" w:rsidRPr="00D60FD9">
        <w:rPr>
          <w:color w:val="FF0000"/>
          <w:sz w:val="28"/>
          <w:szCs w:val="28"/>
        </w:rPr>
        <w:t>.</w:t>
      </w:r>
      <w:r w:rsidR="00B36A60" w:rsidRPr="00D60FD9">
        <w:rPr>
          <w:sz w:val="28"/>
          <w:szCs w:val="28"/>
        </w:rPr>
        <w:t>Таймурзино</w:t>
      </w:r>
      <w:proofErr w:type="spellEnd"/>
      <w:r w:rsidR="00B36A60" w:rsidRPr="00D60FD9">
        <w:rPr>
          <w:sz w:val="28"/>
          <w:szCs w:val="28"/>
        </w:rPr>
        <w:t xml:space="preserve">, </w:t>
      </w:r>
      <w:proofErr w:type="spellStart"/>
      <w:r w:rsidR="00B36A60" w:rsidRPr="00D60FD9">
        <w:rPr>
          <w:sz w:val="28"/>
          <w:szCs w:val="28"/>
        </w:rPr>
        <w:t>ул.Советская</w:t>
      </w:r>
      <w:proofErr w:type="spellEnd"/>
      <w:r w:rsidR="00B36A60" w:rsidRPr="00D60FD9">
        <w:rPr>
          <w:sz w:val="28"/>
          <w:szCs w:val="28"/>
        </w:rPr>
        <w:t xml:space="preserve">, </w:t>
      </w:r>
      <w:proofErr w:type="gramStart"/>
      <w:r w:rsidR="00B36A60" w:rsidRPr="00D60FD9">
        <w:rPr>
          <w:sz w:val="28"/>
          <w:szCs w:val="28"/>
        </w:rPr>
        <w:t>д.4  и</w:t>
      </w:r>
      <w:proofErr w:type="gramEnd"/>
      <w:r w:rsidR="00B36A60" w:rsidRPr="00D60FD9">
        <w:rPr>
          <w:sz w:val="28"/>
          <w:szCs w:val="28"/>
        </w:rPr>
        <w:t xml:space="preserve"> на официальном сайте в сети «Интернет».</w:t>
      </w:r>
    </w:p>
    <w:p w:rsidR="00B36A60" w:rsidRPr="00D60FD9" w:rsidRDefault="00D60FD9" w:rsidP="00D60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6A60" w:rsidRPr="00D60FD9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 w:rsidR="00B36A60" w:rsidRPr="00D60FD9">
        <w:rPr>
          <w:sz w:val="28"/>
          <w:szCs w:val="28"/>
        </w:rPr>
        <w:t>собственности  и</w:t>
      </w:r>
      <w:proofErr w:type="gramEnd"/>
      <w:r w:rsidR="00B36A60" w:rsidRPr="00D60FD9">
        <w:rPr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 w:rsidR="00B36A60" w:rsidRPr="00D60FD9">
        <w:rPr>
          <w:sz w:val="28"/>
          <w:szCs w:val="28"/>
        </w:rPr>
        <w:t>Шарафутдинов</w:t>
      </w:r>
      <w:proofErr w:type="spellEnd"/>
      <w:r w:rsidR="00B36A60" w:rsidRPr="00D60FD9">
        <w:rPr>
          <w:sz w:val="28"/>
          <w:szCs w:val="28"/>
        </w:rPr>
        <w:t xml:space="preserve"> В.Т.)</w:t>
      </w:r>
    </w:p>
    <w:p w:rsidR="005C278F" w:rsidRPr="00D60FD9" w:rsidRDefault="005C278F" w:rsidP="005C278F">
      <w:pPr>
        <w:jc w:val="both"/>
        <w:rPr>
          <w:sz w:val="28"/>
          <w:szCs w:val="28"/>
        </w:rPr>
      </w:pPr>
      <w:r w:rsidRPr="00D60FD9">
        <w:rPr>
          <w:sz w:val="28"/>
          <w:szCs w:val="28"/>
        </w:rPr>
        <w:t xml:space="preserve">     </w:t>
      </w:r>
    </w:p>
    <w:p w:rsidR="005C278F" w:rsidRPr="00D60FD9" w:rsidRDefault="005C278F" w:rsidP="005C278F">
      <w:pPr>
        <w:jc w:val="both"/>
        <w:rPr>
          <w:sz w:val="28"/>
          <w:szCs w:val="28"/>
        </w:rPr>
      </w:pPr>
      <w:r w:rsidRPr="00D60FD9">
        <w:rPr>
          <w:sz w:val="28"/>
          <w:szCs w:val="28"/>
        </w:rPr>
        <w:t xml:space="preserve">     </w:t>
      </w:r>
    </w:p>
    <w:p w:rsidR="005C278F" w:rsidRPr="00D60FD9" w:rsidRDefault="005C278F" w:rsidP="005C278F">
      <w:pPr>
        <w:jc w:val="both"/>
        <w:rPr>
          <w:b/>
          <w:sz w:val="28"/>
          <w:szCs w:val="28"/>
        </w:rPr>
      </w:pPr>
      <w:r w:rsidRPr="00D60FD9">
        <w:rPr>
          <w:b/>
          <w:sz w:val="28"/>
          <w:szCs w:val="28"/>
        </w:rPr>
        <w:t xml:space="preserve">Глава сельского поселения                                                              </w:t>
      </w:r>
      <w:r w:rsidR="00D60FD9">
        <w:rPr>
          <w:b/>
          <w:sz w:val="28"/>
          <w:szCs w:val="28"/>
        </w:rPr>
        <w:t xml:space="preserve">  </w:t>
      </w:r>
      <w:r w:rsidRPr="00D60FD9">
        <w:rPr>
          <w:b/>
          <w:sz w:val="28"/>
          <w:szCs w:val="28"/>
        </w:rPr>
        <w:t xml:space="preserve">   </w:t>
      </w:r>
      <w:proofErr w:type="spellStart"/>
      <w:r w:rsidRPr="00D60FD9">
        <w:rPr>
          <w:b/>
          <w:sz w:val="28"/>
          <w:szCs w:val="28"/>
        </w:rPr>
        <w:t>У.Ф.Агадуллин</w:t>
      </w:r>
      <w:proofErr w:type="spellEnd"/>
    </w:p>
    <w:p w:rsidR="005C278F" w:rsidRPr="00D60FD9" w:rsidRDefault="005C278F" w:rsidP="005C278F">
      <w:pPr>
        <w:jc w:val="both"/>
        <w:rPr>
          <w:b/>
          <w:bCs/>
          <w:sz w:val="28"/>
          <w:szCs w:val="28"/>
        </w:rPr>
      </w:pPr>
    </w:p>
    <w:p w:rsidR="005C278F" w:rsidRPr="00D60FD9" w:rsidRDefault="005C278F" w:rsidP="005C278F">
      <w:pPr>
        <w:jc w:val="both"/>
        <w:rPr>
          <w:sz w:val="28"/>
          <w:szCs w:val="28"/>
        </w:rPr>
      </w:pPr>
    </w:p>
    <w:p w:rsidR="005C278F" w:rsidRPr="00D60FD9" w:rsidRDefault="005C278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0FD9"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5C278F" w:rsidRPr="00D60FD9" w:rsidRDefault="00F106C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октября </w:t>
      </w:r>
      <w:r w:rsidR="005C278F" w:rsidRPr="00D60FD9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5C278F" w:rsidRPr="00D60FD9" w:rsidRDefault="00F106C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66/198</w:t>
      </w:r>
      <w:bookmarkStart w:id="0" w:name="_GoBack"/>
      <w:bookmarkEnd w:id="0"/>
    </w:p>
    <w:p w:rsidR="003F13D4" w:rsidRPr="00D60FD9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F13D4" w:rsidRPr="00D60FD9" w:rsidRDefault="003F13D4" w:rsidP="003F13D4">
      <w:pPr>
        <w:jc w:val="both"/>
        <w:rPr>
          <w:sz w:val="28"/>
          <w:szCs w:val="28"/>
        </w:rPr>
      </w:pPr>
    </w:p>
    <w:p w:rsidR="00512076" w:rsidRPr="009E1686" w:rsidRDefault="005C278F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E2003"/>
    <w:multiLevelType w:val="hybridMultilevel"/>
    <w:tmpl w:val="C9C6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3E0"/>
    <w:multiLevelType w:val="hybridMultilevel"/>
    <w:tmpl w:val="B53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2D79"/>
    <w:rsid w:val="000E1E9D"/>
    <w:rsid w:val="00107165"/>
    <w:rsid w:val="003F13D4"/>
    <w:rsid w:val="00463D7E"/>
    <w:rsid w:val="00512076"/>
    <w:rsid w:val="005C278F"/>
    <w:rsid w:val="0069749E"/>
    <w:rsid w:val="008F7F6A"/>
    <w:rsid w:val="009E1686"/>
    <w:rsid w:val="00B01580"/>
    <w:rsid w:val="00B109A4"/>
    <w:rsid w:val="00B36A60"/>
    <w:rsid w:val="00B819E8"/>
    <w:rsid w:val="00BA09D7"/>
    <w:rsid w:val="00BE14B5"/>
    <w:rsid w:val="00C9022E"/>
    <w:rsid w:val="00D60FD9"/>
    <w:rsid w:val="00D6500F"/>
    <w:rsid w:val="00E85456"/>
    <w:rsid w:val="00F00F2A"/>
    <w:rsid w:val="00F106CF"/>
    <w:rsid w:val="00F30751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9BAF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  <w:style w:type="paragraph" w:customStyle="1" w:styleId="ConsPlusTitle">
    <w:name w:val="ConsPlusTitle"/>
    <w:rsid w:val="00B36A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0566-5042-4B5A-A61D-0577A69E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2022-10-25T04:47:00Z</cp:lastPrinted>
  <dcterms:created xsi:type="dcterms:W3CDTF">2020-12-23T11:43:00Z</dcterms:created>
  <dcterms:modified xsi:type="dcterms:W3CDTF">2022-10-28T04:48:00Z</dcterms:modified>
</cp:coreProperties>
</file>