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0" w:rsidRDefault="00FE3F40" w:rsidP="00FE3F4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1 января 2021 года изменятся реквизиты казначейского счета для уплаты налогов</w:t>
      </w:r>
    </w:p>
    <w:p w:rsidR="00FE3F40" w:rsidRDefault="00FE3F40" w:rsidP="00FE3F40">
      <w:pPr>
        <w:jc w:val="center"/>
        <w:rPr>
          <w:rFonts w:ascii="Times New Roman" w:hAnsi="Times New Roman"/>
          <w:b/>
          <w:sz w:val="26"/>
          <w:szCs w:val="26"/>
        </w:rPr>
      </w:pP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01 января 2021 года вступят в силу положения Федерального закона от 27.12.2019 № 479-ФЗ, согласно которым Федеральным казначейством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этим с 01.01.2021 вводятся в действие вновь открываемые казначейские счета Федерального казначейства и счета, входящие в состав единого казначейского счета по учету доходов бюджетов бюджетной системы Российской Федерации.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Налоги (сборы), страховые взносы и иные обязательные платежи, мобилизуемые на территории Республики Башкортостан, подлежат зачислению в бюджеты по следующим банковским реквизитам.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01.01.2021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БИК Банка получателя: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018073401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 получателя: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ОТДЕЛЕНИЕ-НБ РЕСПУБЛИКА БАШКОРТОСТАН БАНКА РОССИИ//УФК по Республике Башкортостан г. Уфа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Счет: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Номер счета банка получателя средств (номер банковского счета, входящего в состав единого казначейского счета (ЕКС) - указывается в поле «15» платежного поручения) - 40102810045370000067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Номер счета получателя (номер казначейского счета - указывается в поле «17» платежного поручения) – 03100643000000010100</w:t>
      </w:r>
    </w:p>
    <w:p w:rsidR="00FE3F40" w:rsidRDefault="00FE3F40" w:rsidP="00FE3F40">
      <w:pPr>
        <w:jc w:val="both"/>
        <w:rPr>
          <w:rFonts w:ascii="Times New Roman" w:hAnsi="Times New Roman"/>
          <w:sz w:val="26"/>
          <w:szCs w:val="26"/>
        </w:rPr>
      </w:pPr>
    </w:p>
    <w:p w:rsidR="00FE3F40" w:rsidRDefault="00FE3F40" w:rsidP="00FE3F40">
      <w:pPr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/>
          <w:sz w:val="26"/>
          <w:szCs w:val="26"/>
        </w:rPr>
        <w:t xml:space="preserve"> ИФНС России №1 по Республике Башкортостан</w:t>
      </w:r>
    </w:p>
    <w:p w:rsidR="00F46C5C" w:rsidRDefault="00FE3F40">
      <w:bookmarkStart w:id="0" w:name="_GoBack"/>
      <w:bookmarkEnd w:id="0"/>
    </w:p>
    <w:sectPr w:rsidR="00F4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BC"/>
    <w:rsid w:val="0070323F"/>
    <w:rsid w:val="00725341"/>
    <w:rsid w:val="00EF77BC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0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0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Тимербаева Эльвира Раисовна</dc:creator>
  <cp:keywords/>
  <dc:description/>
  <cp:lastModifiedBy>Тимербаева Эльвира Раисовна</cp:lastModifiedBy>
  <cp:revision>2</cp:revision>
  <dcterms:created xsi:type="dcterms:W3CDTF">2020-12-04T06:21:00Z</dcterms:created>
  <dcterms:modified xsi:type="dcterms:W3CDTF">2020-12-04T06:21:00Z</dcterms:modified>
</cp:coreProperties>
</file>