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C1" w:rsidRDefault="006403C1" w:rsidP="006403C1">
      <w:pPr>
        <w:pStyle w:val="1"/>
        <w:spacing w:before="0" w:beforeAutospacing="0" w:after="450" w:afterAutospacing="0" w:line="540" w:lineRule="atLeast"/>
        <w:textAlignment w:val="baseline"/>
        <w:rPr>
          <w:rFonts w:ascii="inherit" w:hAnsi="inherit"/>
          <w:b w:val="0"/>
          <w:bCs w:val="0"/>
          <w:color w:val="3B4256"/>
          <w:spacing w:val="-6"/>
        </w:rPr>
      </w:pPr>
      <w:r>
        <w:rPr>
          <w:rFonts w:ascii="inherit" w:hAnsi="inherit"/>
          <w:b w:val="0"/>
          <w:bCs w:val="0"/>
          <w:color w:val="3B4256"/>
          <w:spacing w:val="-6"/>
        </w:rPr>
        <w:t>Простые правила, которые помогут избежать большой беды</w:t>
      </w:r>
    </w:p>
    <w:p w:rsidR="006403C1" w:rsidRDefault="006403C1" w:rsidP="006403C1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Уважаемые жители республики! Главное управление МЧС России по Республике Башкортостан напоминает простые правила, соблюдение которых поможет избежать беды Вам и Вашим близким. </w:t>
      </w:r>
      <w:r>
        <w:rPr>
          <w:rFonts w:ascii="Arial" w:hAnsi="Arial" w:cs="Arial"/>
          <w:color w:val="3B4256"/>
        </w:rPr>
        <w:br/>
        <w:t>Не оставляйте малолетних детей без присмотра. Объясните Вашим чадам, что огонь – не игрушка, он опасен. Расскажите, что в случае пожара в доме ни в коем случае нельзя прятаться от него, нужно немедленно покидать помещение. И помните, родители – пример для подражания детей, соблюдайте правила безопасности сами! </w:t>
      </w:r>
      <w:r>
        <w:rPr>
          <w:rFonts w:ascii="Arial" w:hAnsi="Arial" w:cs="Arial"/>
          <w:color w:val="3B4256"/>
        </w:rPr>
        <w:br/>
        <w:t>Если вы курите, помните, что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 Особенно опасно курить в состоян</w:t>
      </w:r>
      <w:r w:rsidR="00905DA6">
        <w:rPr>
          <w:rFonts w:ascii="Arial" w:hAnsi="Arial" w:cs="Arial"/>
          <w:color w:val="3B4256"/>
        </w:rPr>
        <w:t>ии алкогольного опьянения и в по</w:t>
      </w:r>
      <w:bookmarkStart w:id="0" w:name="_GoBack"/>
      <w:bookmarkEnd w:id="0"/>
      <w:r>
        <w:rPr>
          <w:rFonts w:ascii="Arial" w:hAnsi="Arial" w:cs="Arial"/>
          <w:color w:val="3B4256"/>
        </w:rPr>
        <w:t>стели. Курите только в специально отведенных, оборудованных для этих целей местах. </w:t>
      </w:r>
      <w:r>
        <w:rPr>
          <w:rFonts w:ascii="Arial" w:hAnsi="Arial" w:cs="Arial"/>
          <w:color w:val="3B4256"/>
        </w:rPr>
        <w:br/>
        <w:t>Внимательно следите за состоянием проводки и электроприборов. Не оставляйте включенными в сеть электрические приборы. Если вы готовите пищу – следите за плитой. В сухую жаркую погоду даже небольшая искра может привести к серьезному пожару. </w:t>
      </w:r>
      <w:r>
        <w:rPr>
          <w:rFonts w:ascii="Arial" w:hAnsi="Arial" w:cs="Arial"/>
          <w:color w:val="3B4256"/>
        </w:rPr>
        <w:br/>
        <w:t xml:space="preserve">Также следует держать в надлежащем состоянии пути эвакуации – не загромождайте коридоры и межквартирные холлы вещами, проверьте наличие ключей от запасных выходов. Средства обнаружения и тушения пожара, а также </w:t>
      </w:r>
      <w:proofErr w:type="spellStart"/>
      <w:r>
        <w:rPr>
          <w:rFonts w:ascii="Arial" w:hAnsi="Arial" w:cs="Arial"/>
          <w:color w:val="3B4256"/>
        </w:rPr>
        <w:t>противодымной</w:t>
      </w:r>
      <w:proofErr w:type="spellEnd"/>
      <w:r>
        <w:rPr>
          <w:rFonts w:ascii="Arial" w:hAnsi="Arial" w:cs="Arial"/>
          <w:color w:val="3B4256"/>
        </w:rPr>
        <w:t xml:space="preserve"> защиты должны постоянно находиться в исправном состоянии. </w:t>
      </w:r>
      <w:r>
        <w:rPr>
          <w:rFonts w:ascii="Arial" w:hAnsi="Arial" w:cs="Arial"/>
          <w:color w:val="3B4256"/>
        </w:rPr>
        <w:br/>
        <w:t>И помните, человек, находящийся в состоянии алкогольного опьянения не способен адекватно оценить опасность и принять верные решения в случае пожара. Частым фактором гибели людей на пожарах является именно алкоголь. </w:t>
      </w:r>
      <w:r>
        <w:rPr>
          <w:rFonts w:ascii="Arial" w:hAnsi="Arial" w:cs="Arial"/>
          <w:color w:val="3B4256"/>
        </w:rPr>
        <w:br/>
        <w:t xml:space="preserve">В случае обнаружения первых признаков пожара немедленно звоните по единому телефону спасения «112» (или «01») и затем попытайтесь самостоятельно потушить возгорание. Однако, в случаях, когда дым и температура препятствуют подходу к очагу пожара, немедленно покиньте помещение. Не забудьте закрыть окна и двери в квартире или доме, чтобы уменьшить приток свежего воздуха в помещение. В некоторых случаях при недостатке кислорода происходит </w:t>
      </w:r>
      <w:proofErr w:type="spellStart"/>
      <w:r>
        <w:rPr>
          <w:rFonts w:ascii="Arial" w:hAnsi="Arial" w:cs="Arial"/>
          <w:color w:val="3B4256"/>
        </w:rPr>
        <w:t>самозатухание</w:t>
      </w:r>
      <w:proofErr w:type="spellEnd"/>
      <w:r>
        <w:rPr>
          <w:rFonts w:ascii="Arial" w:hAnsi="Arial" w:cs="Arial"/>
          <w:color w:val="3B4256"/>
        </w:rPr>
        <w:t xml:space="preserve"> пожара. </w:t>
      </w:r>
    </w:p>
    <w:p w:rsidR="001764A4" w:rsidRPr="006403C1" w:rsidRDefault="001764A4" w:rsidP="006403C1"/>
    <w:sectPr w:rsidR="001764A4" w:rsidRPr="0064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23"/>
    <w:rsid w:val="001764A4"/>
    <w:rsid w:val="006403C1"/>
    <w:rsid w:val="00905DA6"/>
    <w:rsid w:val="00FB1F30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81C5"/>
  <w15:chartTrackingRefBased/>
  <w15:docId w15:val="{BA358FA7-BB90-475D-8073-1900265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2021-12-16T09:29:00Z</dcterms:created>
  <dcterms:modified xsi:type="dcterms:W3CDTF">2021-12-16T09:39:00Z</dcterms:modified>
</cp:coreProperties>
</file>