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902" w:rsidRPr="001A6902" w:rsidRDefault="001A6902" w:rsidP="001A6902">
      <w:pPr>
        <w:jc w:val="center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>Уважаемые предприниматели!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A6902">
        <w:rPr>
          <w:rFonts w:ascii="Times New Roman" w:hAnsi="Times New Roman" w:cs="Times New Roman"/>
          <w:sz w:val="28"/>
          <w:szCs w:val="28"/>
        </w:rPr>
        <w:t xml:space="preserve"> целях профилактики производственного травматизма на предприятиях потребительского рынка республики, Министерство торговли и услуг Республики Башкортостан информ</w:t>
      </w:r>
      <w:r>
        <w:rPr>
          <w:rFonts w:ascii="Times New Roman" w:hAnsi="Times New Roman" w:cs="Times New Roman"/>
          <w:sz w:val="28"/>
          <w:szCs w:val="28"/>
        </w:rPr>
        <w:t>ирует</w:t>
      </w:r>
      <w:r w:rsidRPr="001A6902">
        <w:rPr>
          <w:rFonts w:ascii="Times New Roman" w:hAnsi="Times New Roman" w:cs="Times New Roman"/>
          <w:sz w:val="28"/>
          <w:szCs w:val="28"/>
        </w:rPr>
        <w:t xml:space="preserve"> о произошедших несчастных случаях на предприятиях торговли за второй квартал 2021 года. 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>По данным Государственной инспекции труда в Республике Башкортостан, по итогам второго квартала 2021 года на предприятиях торговли было зарегистриро</w:t>
      </w:r>
      <w:bookmarkStart w:id="0" w:name="_GoBack"/>
      <w:bookmarkEnd w:id="0"/>
      <w:r w:rsidRPr="001A6902">
        <w:rPr>
          <w:rFonts w:ascii="Times New Roman" w:hAnsi="Times New Roman" w:cs="Times New Roman"/>
          <w:sz w:val="28"/>
          <w:szCs w:val="28"/>
        </w:rPr>
        <w:t xml:space="preserve">вано 3 несчастных случая, из них 2 со смертельным исходом. 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 xml:space="preserve">В результате производственного травматизма пострадал 1 работник, еще 2 погибло (один случай связан с резким ухудшением здоровья, второй произошел в результате дорожно-транспортного происшествия). 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 xml:space="preserve">Основными причинами несчастных случаев чаще всего являются: 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 xml:space="preserve">нарушение пострадавшими требований и норм охраны труда; 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 xml:space="preserve">неудовлетворительная организация производства работ и недостатки в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1A6902">
        <w:rPr>
          <w:rFonts w:ascii="Times New Roman" w:hAnsi="Times New Roman" w:cs="Times New Roman"/>
          <w:sz w:val="28"/>
          <w:szCs w:val="28"/>
        </w:rPr>
        <w:t>организации рабочих мест;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 xml:space="preserve"> неприменение работником средств индивидуальной защиты;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 xml:space="preserve"> низкая квалификация персонала;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 xml:space="preserve">эксплуатация неисправных машин, механизмов, оборудования. 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>Учитывая изложенное, в качестве дополнительных мер по снижению потенциальных рисков производственного травматизма необходимо обеспечить: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 xml:space="preserve"> улучшение санитарных, технических и бытовых условий, в которых пребывают работники в течение своего рабочего времени; 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 xml:space="preserve">усиление контроля соблюдения техники безопасности и иных правил исполнения работ персоналом предприятия; 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 xml:space="preserve">повышение качества инструктажей персонала, в том числе в части применения работниками средств индивидуальной защиты, а также обучение безопасным методам и навыкам выполнения работ; </w:t>
      </w:r>
    </w:p>
    <w:p w:rsid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902">
        <w:rPr>
          <w:rFonts w:ascii="Times New Roman" w:hAnsi="Times New Roman" w:cs="Times New Roman"/>
          <w:sz w:val="28"/>
          <w:szCs w:val="28"/>
        </w:rPr>
        <w:t>усиление технического надзора за состоянием и эксплуатацией машин, механизмов и оборудования.</w:t>
      </w:r>
    </w:p>
    <w:p w:rsidR="001A6902" w:rsidRPr="001A6902" w:rsidRDefault="001A6902" w:rsidP="001A690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Просим принять </w:t>
      </w:r>
      <w:r w:rsidR="0043196A">
        <w:rPr>
          <w:rFonts w:ascii="Times New Roman" w:hAnsi="Times New Roman" w:cs="Times New Roman"/>
          <w:sz w:val="28"/>
          <w:szCs w:val="28"/>
        </w:rPr>
        <w:t>меры по предотвращению несчастных случаев.</w:t>
      </w:r>
    </w:p>
    <w:sectPr w:rsidR="001A6902" w:rsidRPr="001A6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C17"/>
    <w:rsid w:val="001A6902"/>
    <w:rsid w:val="002845E9"/>
    <w:rsid w:val="0043196A"/>
    <w:rsid w:val="00521C17"/>
    <w:rsid w:val="00A3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19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19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SharipovIF</dc:creator>
  <cp:lastModifiedBy>AznaevaRR</cp:lastModifiedBy>
  <cp:revision>2</cp:revision>
  <cp:lastPrinted>2021-07-08T04:58:00Z</cp:lastPrinted>
  <dcterms:created xsi:type="dcterms:W3CDTF">2021-07-08T05:51:00Z</dcterms:created>
  <dcterms:modified xsi:type="dcterms:W3CDTF">2021-07-08T05:51:00Z</dcterms:modified>
</cp:coreProperties>
</file>